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CD1" w:rsidRPr="00A71811" w:rsidRDefault="005458A3" w:rsidP="002F5C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1811">
        <w:rPr>
          <w:rFonts w:ascii="Times New Roman" w:hAnsi="Times New Roman" w:cs="Times New Roman"/>
          <w:sz w:val="28"/>
          <w:szCs w:val="28"/>
        </w:rPr>
        <w:t>Финансовое управление</w:t>
      </w:r>
    </w:p>
    <w:p w:rsidR="002F5CD1" w:rsidRPr="00A71811" w:rsidRDefault="002F5CD1" w:rsidP="002F5C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1811">
        <w:rPr>
          <w:rFonts w:ascii="Times New Roman" w:hAnsi="Times New Roman" w:cs="Times New Roman"/>
          <w:sz w:val="28"/>
          <w:szCs w:val="28"/>
        </w:rPr>
        <w:t>администрации Шенкурск</w:t>
      </w:r>
      <w:r w:rsidR="005458A3" w:rsidRPr="00A71811">
        <w:rPr>
          <w:rFonts w:ascii="Times New Roman" w:hAnsi="Times New Roman" w:cs="Times New Roman"/>
          <w:sz w:val="28"/>
          <w:szCs w:val="28"/>
        </w:rPr>
        <w:t>ого</w:t>
      </w:r>
      <w:r w:rsidRPr="00A7181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458A3" w:rsidRPr="00A71811">
        <w:rPr>
          <w:rFonts w:ascii="Times New Roman" w:hAnsi="Times New Roman" w:cs="Times New Roman"/>
          <w:sz w:val="28"/>
          <w:szCs w:val="28"/>
        </w:rPr>
        <w:t>ого</w:t>
      </w:r>
      <w:r w:rsidRPr="00A71811">
        <w:rPr>
          <w:rFonts w:ascii="Times New Roman" w:hAnsi="Times New Roman" w:cs="Times New Roman"/>
          <w:sz w:val="28"/>
          <w:szCs w:val="28"/>
        </w:rPr>
        <w:t xml:space="preserve"> </w:t>
      </w:r>
      <w:r w:rsidR="005458A3" w:rsidRPr="00A71811">
        <w:rPr>
          <w:rFonts w:ascii="Times New Roman" w:hAnsi="Times New Roman" w:cs="Times New Roman"/>
          <w:sz w:val="28"/>
          <w:szCs w:val="28"/>
        </w:rPr>
        <w:t>округа</w:t>
      </w:r>
    </w:p>
    <w:p w:rsidR="002F5CD1" w:rsidRPr="00A71811" w:rsidRDefault="002F5CD1" w:rsidP="002F5C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181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2F5CD1" w:rsidRDefault="002F5CD1" w:rsidP="002F5C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63827" w:rsidRPr="00B123C8" w:rsidRDefault="00D63827" w:rsidP="002F5C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F5CD1" w:rsidRPr="00EE5515" w:rsidRDefault="002F5CD1" w:rsidP="002F5CD1">
      <w:pPr>
        <w:pStyle w:val="ConsPlusTitle"/>
        <w:jc w:val="center"/>
        <w:rPr>
          <w:rFonts w:ascii="Times New Roman" w:hAnsi="Times New Roman" w:cs="Times New Roman"/>
          <w:sz w:val="36"/>
          <w:szCs w:val="36"/>
        </w:rPr>
      </w:pPr>
      <w:r w:rsidRPr="00EE5515">
        <w:rPr>
          <w:rFonts w:ascii="Times New Roman" w:hAnsi="Times New Roman" w:cs="Times New Roman"/>
          <w:sz w:val="36"/>
          <w:szCs w:val="36"/>
        </w:rPr>
        <w:t>РАСПОРЯЖЕНИЕ</w:t>
      </w:r>
    </w:p>
    <w:p w:rsidR="002F5CD1" w:rsidRPr="00B123C8" w:rsidRDefault="002F5CD1" w:rsidP="002F5CD1">
      <w:pPr>
        <w:pStyle w:val="ConsPlusTitle"/>
        <w:jc w:val="center"/>
        <w:rPr>
          <w:rFonts w:ascii="Times New Roman" w:hAnsi="Times New Roman" w:cs="Times New Roman"/>
        </w:rPr>
      </w:pPr>
    </w:p>
    <w:p w:rsidR="008B5CF6" w:rsidRPr="00B123C8" w:rsidRDefault="008B5CF6" w:rsidP="002F5CD1">
      <w:pPr>
        <w:pStyle w:val="ConsPlusTitle"/>
        <w:jc w:val="center"/>
        <w:rPr>
          <w:rFonts w:ascii="Times New Roman" w:hAnsi="Times New Roman" w:cs="Times New Roman"/>
        </w:rPr>
      </w:pPr>
    </w:p>
    <w:p w:rsidR="002F5CD1" w:rsidRPr="004C22E4" w:rsidRDefault="00A71811" w:rsidP="007C15D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B938C4" w:rsidRPr="0092576A">
        <w:rPr>
          <w:rFonts w:ascii="Times New Roman" w:hAnsi="Times New Roman" w:cs="Times New Roman"/>
          <w:b w:val="0"/>
          <w:sz w:val="28"/>
          <w:szCs w:val="28"/>
        </w:rPr>
        <w:t>23</w:t>
      </w:r>
      <w:r w:rsidR="002F5CD1" w:rsidRPr="00B12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736D" w:rsidRPr="00DE2D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58A3">
        <w:rPr>
          <w:rFonts w:ascii="Times New Roman" w:hAnsi="Times New Roman" w:cs="Times New Roman"/>
          <w:b w:val="0"/>
          <w:sz w:val="28"/>
          <w:szCs w:val="28"/>
        </w:rPr>
        <w:t xml:space="preserve">января </w:t>
      </w:r>
      <w:r w:rsidR="002F5CD1" w:rsidRPr="00B123C8">
        <w:rPr>
          <w:rFonts w:ascii="Times New Roman" w:hAnsi="Times New Roman" w:cs="Times New Roman"/>
          <w:b w:val="0"/>
          <w:sz w:val="28"/>
          <w:szCs w:val="28"/>
        </w:rPr>
        <w:t>202</w:t>
      </w:r>
      <w:r w:rsidR="005458A3">
        <w:rPr>
          <w:rFonts w:ascii="Times New Roman" w:hAnsi="Times New Roman" w:cs="Times New Roman"/>
          <w:b w:val="0"/>
          <w:sz w:val="28"/>
          <w:szCs w:val="28"/>
        </w:rPr>
        <w:t>3</w:t>
      </w:r>
      <w:r w:rsidR="002F5CD1" w:rsidRPr="00B123C8">
        <w:rPr>
          <w:rFonts w:ascii="Times New Roman" w:hAnsi="Times New Roman" w:cs="Times New Roman"/>
          <w:b w:val="0"/>
          <w:sz w:val="28"/>
          <w:szCs w:val="28"/>
        </w:rPr>
        <w:t xml:space="preserve"> г.  №</w:t>
      </w:r>
      <w:r w:rsidR="00B609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38C4" w:rsidRPr="004C22E4">
        <w:rPr>
          <w:rFonts w:ascii="Times New Roman" w:hAnsi="Times New Roman" w:cs="Times New Roman"/>
          <w:b w:val="0"/>
          <w:sz w:val="28"/>
          <w:szCs w:val="28"/>
        </w:rPr>
        <w:t>16</w:t>
      </w:r>
    </w:p>
    <w:p w:rsidR="002F5CD1" w:rsidRPr="00B123C8" w:rsidRDefault="002F5CD1" w:rsidP="002F5CD1">
      <w:pPr>
        <w:pStyle w:val="ConsPlusTitle"/>
        <w:jc w:val="center"/>
        <w:rPr>
          <w:rFonts w:ascii="Times New Roman" w:hAnsi="Times New Roman" w:cs="Times New Roman"/>
        </w:rPr>
      </w:pPr>
    </w:p>
    <w:p w:rsidR="008B5CF6" w:rsidRPr="00B123C8" w:rsidRDefault="008B5CF6" w:rsidP="002F5CD1">
      <w:pPr>
        <w:pStyle w:val="ConsPlusTitle"/>
        <w:jc w:val="center"/>
        <w:rPr>
          <w:rFonts w:ascii="Times New Roman" w:hAnsi="Times New Roman" w:cs="Times New Roman"/>
        </w:rPr>
      </w:pPr>
    </w:p>
    <w:p w:rsidR="002F5CD1" w:rsidRPr="00B123C8" w:rsidRDefault="002F5CD1" w:rsidP="002F5CD1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 w:rsidRPr="00B123C8">
        <w:rPr>
          <w:rFonts w:ascii="Times New Roman" w:hAnsi="Times New Roman" w:cs="Times New Roman"/>
          <w:b w:val="0"/>
          <w:sz w:val="20"/>
        </w:rPr>
        <w:t>г. Шенкурск</w:t>
      </w:r>
    </w:p>
    <w:p w:rsidR="00E14D9E" w:rsidRPr="00B123C8" w:rsidRDefault="00E14D9E">
      <w:pPr>
        <w:pStyle w:val="ConsPlusTitle"/>
        <w:jc w:val="both"/>
        <w:rPr>
          <w:rFonts w:ascii="Times New Roman" w:hAnsi="Times New Roman" w:cs="Times New Roman"/>
        </w:rPr>
      </w:pPr>
    </w:p>
    <w:p w:rsidR="00E14D9E" w:rsidRPr="00B123C8" w:rsidRDefault="00E14D9E">
      <w:pPr>
        <w:pStyle w:val="ConsPlusTitle"/>
        <w:jc w:val="both"/>
        <w:rPr>
          <w:rFonts w:ascii="Times New Roman" w:hAnsi="Times New Roman" w:cs="Times New Roman"/>
        </w:rPr>
      </w:pPr>
    </w:p>
    <w:p w:rsidR="00E14D9E" w:rsidRPr="00B123C8" w:rsidRDefault="00F83E48" w:rsidP="00F83E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3E4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распоряжение финансового управления Шенкурского муниципального округа от 09 января 2023 года № 13</w:t>
      </w:r>
    </w:p>
    <w:p w:rsidR="00E14D9E" w:rsidRPr="00B123C8" w:rsidRDefault="00E14D9E">
      <w:pPr>
        <w:spacing w:after="1"/>
        <w:rPr>
          <w:rFonts w:ascii="Times New Roman" w:hAnsi="Times New Roman" w:cs="Times New Roman"/>
        </w:rPr>
      </w:pPr>
    </w:p>
    <w:p w:rsidR="00E14D9E" w:rsidRPr="00B123C8" w:rsidRDefault="00E14D9E">
      <w:pPr>
        <w:pStyle w:val="ConsPlusNormal"/>
        <w:jc w:val="both"/>
        <w:rPr>
          <w:rFonts w:ascii="Times New Roman" w:hAnsi="Times New Roman" w:cs="Times New Roman"/>
        </w:rPr>
      </w:pPr>
    </w:p>
    <w:p w:rsidR="00F83E48" w:rsidRDefault="00F83E48" w:rsidP="00F83E48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процедуры постановки на учет бюджетных и денежных обязательств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получателей средств бюджета Шенкурского муниципального округа Архангельской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F83E48" w:rsidRPr="00F83E48" w:rsidRDefault="00E14D9E" w:rsidP="00F83E4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B34">
        <w:rPr>
          <w:rFonts w:ascii="Times New Roman" w:hAnsi="Times New Roman" w:cs="Times New Roman"/>
          <w:sz w:val="28"/>
          <w:szCs w:val="28"/>
        </w:rPr>
        <w:t>1.</w:t>
      </w:r>
      <w:r w:rsidR="00F83E48" w:rsidRPr="00F83E48">
        <w:rPr>
          <w:rFonts w:ascii="Times New Roman" w:hAnsi="Times New Roman" w:cs="Times New Roman"/>
          <w:sz w:val="28"/>
          <w:szCs w:val="28"/>
        </w:rPr>
        <w:t xml:space="preserve"> Внести </w:t>
      </w:r>
      <w:r w:rsidR="00F83E48" w:rsidRPr="00707504">
        <w:rPr>
          <w:rFonts w:ascii="Times New Roman" w:hAnsi="Times New Roman" w:cs="Times New Roman"/>
          <w:sz w:val="28"/>
          <w:szCs w:val="28"/>
        </w:rPr>
        <w:t>в порядок учета Управлением Федерального казначейства по Архангельской области и Ненецкому автономному округу бюджетных и денежных обязательств получателей средств  бюджета, утвержденный распоряжением</w:t>
      </w:r>
      <w:r w:rsidR="00F83E48" w:rsidRPr="00F83E48">
        <w:rPr>
          <w:rFonts w:ascii="Times New Roman" w:hAnsi="Times New Roman" w:cs="Times New Roman"/>
          <w:sz w:val="28"/>
          <w:szCs w:val="28"/>
        </w:rPr>
        <w:t xml:space="preserve"> </w:t>
      </w:r>
      <w:r w:rsidR="00F83E48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F83E48" w:rsidRPr="00F83E48">
        <w:rPr>
          <w:rFonts w:ascii="Times New Roman" w:hAnsi="Times New Roman" w:cs="Times New Roman"/>
          <w:sz w:val="28"/>
          <w:szCs w:val="28"/>
        </w:rPr>
        <w:t xml:space="preserve"> администрации Шенкурск</w:t>
      </w:r>
      <w:r w:rsidR="00F83E48">
        <w:rPr>
          <w:rFonts w:ascii="Times New Roman" w:hAnsi="Times New Roman" w:cs="Times New Roman"/>
          <w:sz w:val="28"/>
          <w:szCs w:val="28"/>
        </w:rPr>
        <w:t xml:space="preserve">ого </w:t>
      </w:r>
      <w:r w:rsidR="00F83E48" w:rsidRPr="00F83E48">
        <w:rPr>
          <w:rFonts w:ascii="Times New Roman" w:hAnsi="Times New Roman" w:cs="Times New Roman"/>
          <w:sz w:val="28"/>
          <w:szCs w:val="28"/>
        </w:rPr>
        <w:t>муниципальн</w:t>
      </w:r>
      <w:r w:rsidR="00F83E48">
        <w:rPr>
          <w:rFonts w:ascii="Times New Roman" w:hAnsi="Times New Roman" w:cs="Times New Roman"/>
          <w:sz w:val="28"/>
          <w:szCs w:val="28"/>
        </w:rPr>
        <w:t>ого</w:t>
      </w:r>
      <w:r w:rsidR="00F83E48" w:rsidRPr="00F83E48">
        <w:rPr>
          <w:rFonts w:ascii="Times New Roman" w:hAnsi="Times New Roman" w:cs="Times New Roman"/>
          <w:sz w:val="28"/>
          <w:szCs w:val="28"/>
        </w:rPr>
        <w:t xml:space="preserve"> </w:t>
      </w:r>
      <w:r w:rsidR="00F83E48">
        <w:rPr>
          <w:rFonts w:ascii="Times New Roman" w:hAnsi="Times New Roman" w:cs="Times New Roman"/>
          <w:sz w:val="28"/>
          <w:szCs w:val="28"/>
        </w:rPr>
        <w:t>округа</w:t>
      </w:r>
      <w:r w:rsidR="00F83E48" w:rsidRPr="00F83E48">
        <w:rPr>
          <w:rFonts w:ascii="Times New Roman" w:hAnsi="Times New Roman" w:cs="Times New Roman"/>
          <w:sz w:val="28"/>
          <w:szCs w:val="28"/>
        </w:rPr>
        <w:t xml:space="preserve"> Архангельской области от </w:t>
      </w:r>
      <w:r w:rsidR="00F83E48">
        <w:rPr>
          <w:rFonts w:ascii="Times New Roman" w:hAnsi="Times New Roman" w:cs="Times New Roman"/>
          <w:sz w:val="28"/>
          <w:szCs w:val="28"/>
        </w:rPr>
        <w:t xml:space="preserve">09 января 2023 </w:t>
      </w:r>
      <w:r w:rsidR="00F83E48" w:rsidRPr="00F83E4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83E48">
        <w:rPr>
          <w:rFonts w:ascii="Times New Roman" w:hAnsi="Times New Roman" w:cs="Times New Roman"/>
          <w:sz w:val="28"/>
          <w:szCs w:val="28"/>
        </w:rPr>
        <w:t>13</w:t>
      </w:r>
      <w:r w:rsidR="00F83E48" w:rsidRPr="00F83E48">
        <w:rPr>
          <w:rFonts w:ascii="Times New Roman" w:hAnsi="Times New Roman" w:cs="Times New Roman"/>
          <w:sz w:val="28"/>
          <w:szCs w:val="28"/>
        </w:rPr>
        <w:t xml:space="preserve"> (далее - порядок) следующие изменения:</w:t>
      </w:r>
    </w:p>
    <w:p w:rsidR="00E14D9E" w:rsidRDefault="00F83E48" w:rsidP="009163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F5299">
        <w:rPr>
          <w:rFonts w:ascii="Times New Roman" w:hAnsi="Times New Roman" w:cs="Times New Roman"/>
          <w:sz w:val="28"/>
          <w:szCs w:val="28"/>
        </w:rPr>
        <w:t xml:space="preserve"> пункт 12 порядка изложить в следующей редакции:</w:t>
      </w:r>
    </w:p>
    <w:p w:rsidR="006B467F" w:rsidRPr="006B467F" w:rsidRDefault="002F5299" w:rsidP="006B46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467F" w:rsidRPr="006B467F">
        <w:rPr>
          <w:rFonts w:ascii="Times New Roman" w:hAnsi="Times New Roman" w:cs="Times New Roman"/>
          <w:sz w:val="28"/>
          <w:szCs w:val="28"/>
        </w:rPr>
        <w:t>12. Постановка на учет частично исполненного бюджетного обязательства, возникшего на основании муниципального контракта</w:t>
      </w:r>
      <w:r w:rsidR="004C22E4">
        <w:rPr>
          <w:rFonts w:ascii="Times New Roman" w:hAnsi="Times New Roman" w:cs="Times New Roman"/>
          <w:sz w:val="28"/>
          <w:szCs w:val="28"/>
        </w:rPr>
        <w:t xml:space="preserve"> (договора)</w:t>
      </w:r>
      <w:r w:rsidR="006B467F" w:rsidRPr="006B467F">
        <w:rPr>
          <w:rFonts w:ascii="Times New Roman" w:hAnsi="Times New Roman" w:cs="Times New Roman"/>
          <w:sz w:val="28"/>
          <w:szCs w:val="28"/>
        </w:rPr>
        <w:t xml:space="preserve">, исполнение которого передано на уровень бюджета Шенкурского муниципального округа Архангельской области в результате </w:t>
      </w:r>
      <w:r w:rsidR="006B467F" w:rsidRPr="006B467F">
        <w:rPr>
          <w:rFonts w:ascii="Times New Roman" w:hAnsi="Times New Roman" w:cs="Times New Roman"/>
          <w:bCs/>
          <w:sz w:val="28"/>
          <w:szCs w:val="28"/>
        </w:rPr>
        <w:t xml:space="preserve">правопреемственности Шенкурского муниципального округа Архангельской области в отношении Шенкурского муниципального района Архангельской области, городского и сельских поселений Архангельской области, входящих в состав Шенкурского муниципального района Архангельской области, в соответствии  со статьей 5 </w:t>
      </w:r>
      <w:r w:rsidR="006B467F" w:rsidRPr="006B467F">
        <w:rPr>
          <w:rFonts w:ascii="Times New Roman" w:hAnsi="Times New Roman" w:cs="Times New Roman"/>
          <w:sz w:val="28"/>
          <w:szCs w:val="28"/>
        </w:rPr>
        <w:t xml:space="preserve"> закона Архангельской области от 27.04.2022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</w:t>
      </w:r>
      <w:r w:rsidR="0092576A">
        <w:rPr>
          <w:rFonts w:ascii="Times New Roman" w:hAnsi="Times New Roman" w:cs="Times New Roman"/>
          <w:sz w:val="28"/>
          <w:szCs w:val="28"/>
        </w:rPr>
        <w:t>,</w:t>
      </w:r>
      <w:r w:rsidR="006B467F" w:rsidRPr="006B467F">
        <w:rPr>
          <w:rFonts w:ascii="Times New Roman" w:hAnsi="Times New Roman" w:cs="Times New Roman"/>
          <w:sz w:val="28"/>
          <w:szCs w:val="28"/>
        </w:rPr>
        <w:t xml:space="preserve">  осуществляется органом Федерального казначейства в сумме бюджетного обязательства, уменьшенного на размер выплат, произведенных в рамках данного муниципального контракта</w:t>
      </w:r>
      <w:r w:rsidR="00E628EF">
        <w:rPr>
          <w:rFonts w:ascii="Times New Roman" w:hAnsi="Times New Roman" w:cs="Times New Roman"/>
          <w:sz w:val="28"/>
          <w:szCs w:val="28"/>
        </w:rPr>
        <w:t xml:space="preserve"> (договора)</w:t>
      </w:r>
      <w:r w:rsidR="006B467F" w:rsidRPr="006B467F">
        <w:rPr>
          <w:rFonts w:ascii="Times New Roman" w:hAnsi="Times New Roman" w:cs="Times New Roman"/>
          <w:sz w:val="28"/>
          <w:szCs w:val="28"/>
        </w:rPr>
        <w:t xml:space="preserve"> до 01 января 2023 года (далее - ранее произведенные выплаты).</w:t>
      </w:r>
    </w:p>
    <w:p w:rsidR="00E522CF" w:rsidRDefault="006B467F" w:rsidP="006B46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E522CF" w:rsidSect="00CF52E5">
          <w:headerReference w:type="default" r:id="rId8"/>
          <w:pgSz w:w="11905" w:h="16838" w:code="9"/>
          <w:pgMar w:top="1134" w:right="848" w:bottom="1134" w:left="1276" w:header="0" w:footer="0" w:gutter="0"/>
          <w:cols w:space="708"/>
          <w:docGrid w:linePitch="360"/>
        </w:sectPr>
      </w:pPr>
      <w:r w:rsidRPr="006B467F">
        <w:rPr>
          <w:rFonts w:ascii="Times New Roman" w:hAnsi="Times New Roman" w:cs="Times New Roman"/>
          <w:sz w:val="28"/>
          <w:szCs w:val="28"/>
        </w:rPr>
        <w:t xml:space="preserve">Сведения о бюджетном обязательстве, возникшем на </w:t>
      </w:r>
      <w:r w:rsidRPr="00707504">
        <w:rPr>
          <w:rFonts w:ascii="Times New Roman" w:hAnsi="Times New Roman" w:cs="Times New Roman"/>
          <w:sz w:val="28"/>
          <w:szCs w:val="28"/>
        </w:rPr>
        <w:t xml:space="preserve">основании </w:t>
      </w:r>
    </w:p>
    <w:p w:rsidR="006B467F" w:rsidRPr="00707504" w:rsidRDefault="009438E9" w:rsidP="003B2F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hyperlink w:anchor="Par0" w:history="1">
        <w:r w:rsidR="006B467F" w:rsidRPr="007075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абзаца первого</w:t>
        </w:r>
      </w:hyperlink>
      <w:r w:rsidR="006B467F" w:rsidRPr="00707504">
        <w:rPr>
          <w:rFonts w:ascii="Times New Roman" w:hAnsi="Times New Roman" w:cs="Times New Roman"/>
          <w:sz w:val="28"/>
          <w:szCs w:val="28"/>
        </w:rPr>
        <w:t xml:space="preserve"> настоящего пункта, направляются в орган Федерального казначейства с приложением документов, указанных в </w:t>
      </w:r>
      <w:hyperlink r:id="rId9" w:history="1">
        <w:r w:rsidR="006B467F" w:rsidRPr="007075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6</w:t>
        </w:r>
      </w:hyperlink>
      <w:r w:rsidR="006B467F" w:rsidRPr="00707504">
        <w:rPr>
          <w:rFonts w:ascii="Times New Roman" w:hAnsi="Times New Roman" w:cs="Times New Roman"/>
          <w:sz w:val="28"/>
          <w:szCs w:val="28"/>
        </w:rPr>
        <w:t xml:space="preserve"> Порядка, а также с приложением справки о сумме исполненного бюджетного обязательства по форме </w:t>
      </w:r>
      <w:proofErr w:type="gramStart"/>
      <w:r w:rsidR="006B467F" w:rsidRPr="00707504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6B467F" w:rsidRPr="00707504">
        <w:rPr>
          <w:rFonts w:ascii="Times New Roman" w:hAnsi="Times New Roman" w:cs="Times New Roman"/>
          <w:sz w:val="28"/>
          <w:szCs w:val="28"/>
        </w:rPr>
        <w:t xml:space="preserve"> № 3 к настоящему Порядку для подтверждения сумм ранее произведенных выплат.</w:t>
      </w:r>
    </w:p>
    <w:p w:rsidR="002F5299" w:rsidRPr="00707504" w:rsidRDefault="006B467F" w:rsidP="006B46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504">
        <w:rPr>
          <w:rFonts w:ascii="Times New Roman" w:hAnsi="Times New Roman" w:cs="Times New Roman"/>
          <w:sz w:val="28"/>
          <w:szCs w:val="28"/>
        </w:rPr>
        <w:t xml:space="preserve">Орган Федерального казначейства в течение трех рабочих дней осуществляет проверку Сведений о бюджетном обязательстве на соответствие требованиям, предусмотренным </w:t>
      </w:r>
      <w:hyperlink r:id="rId10" w:history="1">
        <w:r w:rsidRPr="007075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9</w:t>
        </w:r>
      </w:hyperlink>
      <w:r w:rsidRPr="00707504">
        <w:rPr>
          <w:rFonts w:ascii="Times New Roman" w:hAnsi="Times New Roman" w:cs="Times New Roman"/>
          <w:sz w:val="28"/>
          <w:szCs w:val="28"/>
        </w:rPr>
        <w:t>, 13  Порядка</w:t>
      </w:r>
      <w:proofErr w:type="gramStart"/>
      <w:r w:rsidRPr="00707504">
        <w:rPr>
          <w:rFonts w:ascii="Times New Roman" w:hAnsi="Times New Roman" w:cs="Times New Roman"/>
          <w:sz w:val="28"/>
          <w:szCs w:val="28"/>
        </w:rPr>
        <w:t>.</w:t>
      </w:r>
      <w:r w:rsidR="002F5299" w:rsidRPr="00707504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6B467F" w:rsidRPr="00707504" w:rsidRDefault="006B467F" w:rsidP="009163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504">
        <w:rPr>
          <w:rFonts w:ascii="Times New Roman" w:hAnsi="Times New Roman" w:cs="Times New Roman"/>
          <w:sz w:val="28"/>
          <w:szCs w:val="28"/>
        </w:rPr>
        <w:t xml:space="preserve">2) Дополнить порядок приложением № 3 следующего содержания: </w:t>
      </w:r>
    </w:p>
    <w:p w:rsidR="00F83E48" w:rsidRDefault="006B467F" w:rsidP="00CF52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2576A">
        <w:object w:dxaOrig="14181" w:dyaOrig="101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0.4pt;height:472.1pt" o:ole="">
            <v:imagedata r:id="rId11" o:title=""/>
          </v:shape>
          <o:OLEObject Type="Embed" ProgID="Excel.Sheet.8" ShapeID="_x0000_i1025" DrawAspect="Content" ObjectID="_1736067278" r:id="rId12"/>
        </w:objec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83E48" w:rsidRDefault="00F83E48" w:rsidP="009163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15DF" w:rsidRDefault="00F83E48" w:rsidP="007C15D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15DF">
        <w:rPr>
          <w:rFonts w:ascii="Times New Roman" w:hAnsi="Times New Roman" w:cs="Times New Roman"/>
          <w:sz w:val="28"/>
          <w:szCs w:val="28"/>
        </w:rPr>
        <w:t xml:space="preserve">. Настоящее распоряжение вступает в силу со дня его подписания. </w:t>
      </w:r>
    </w:p>
    <w:p w:rsidR="007C15DF" w:rsidRPr="007C15DF" w:rsidRDefault="007C15DF" w:rsidP="009163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D9E" w:rsidRPr="00B123C8" w:rsidRDefault="00E14D9E">
      <w:pPr>
        <w:pStyle w:val="ConsPlusNormal"/>
        <w:jc w:val="both"/>
        <w:rPr>
          <w:rFonts w:ascii="Times New Roman" w:hAnsi="Times New Roman" w:cs="Times New Roman"/>
        </w:rPr>
      </w:pPr>
    </w:p>
    <w:p w:rsidR="00556EA4" w:rsidRPr="004D67B9" w:rsidRDefault="005458A3" w:rsidP="002C45E8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="00916304" w:rsidRPr="00B123C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16304" w:rsidRPr="00B123C8">
        <w:rPr>
          <w:rFonts w:ascii="Times New Roman" w:hAnsi="Times New Roman" w:cs="Times New Roman"/>
          <w:sz w:val="28"/>
          <w:szCs w:val="28"/>
        </w:rPr>
        <w:t xml:space="preserve">      </w:t>
      </w:r>
      <w:r w:rsidR="00E628EF">
        <w:rPr>
          <w:rFonts w:ascii="Times New Roman" w:hAnsi="Times New Roman" w:cs="Times New Roman"/>
          <w:sz w:val="28"/>
          <w:szCs w:val="28"/>
        </w:rPr>
        <w:t xml:space="preserve">      </w:t>
      </w:r>
      <w:r w:rsidR="00916304" w:rsidRPr="00B123C8">
        <w:rPr>
          <w:rFonts w:ascii="Times New Roman" w:hAnsi="Times New Roman" w:cs="Times New Roman"/>
          <w:sz w:val="28"/>
          <w:szCs w:val="28"/>
        </w:rPr>
        <w:t xml:space="preserve">  </w:t>
      </w:r>
      <w:r w:rsidR="00CF52E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16304" w:rsidRPr="00B123C8">
        <w:rPr>
          <w:rFonts w:ascii="Times New Roman" w:hAnsi="Times New Roman" w:cs="Times New Roman"/>
          <w:sz w:val="28"/>
          <w:szCs w:val="28"/>
        </w:rPr>
        <w:t xml:space="preserve">                                    С.Н.</w:t>
      </w:r>
      <w:r w:rsidR="00750B34">
        <w:rPr>
          <w:rFonts w:ascii="Times New Roman" w:hAnsi="Times New Roman" w:cs="Times New Roman"/>
          <w:sz w:val="28"/>
          <w:szCs w:val="28"/>
        </w:rPr>
        <w:t xml:space="preserve"> </w:t>
      </w:r>
      <w:r w:rsidR="00916304" w:rsidRPr="00B123C8">
        <w:rPr>
          <w:rFonts w:ascii="Times New Roman" w:hAnsi="Times New Roman" w:cs="Times New Roman"/>
          <w:sz w:val="28"/>
          <w:szCs w:val="28"/>
        </w:rPr>
        <w:t>Лукошков</w:t>
      </w:r>
    </w:p>
    <w:sectPr w:rsidR="00556EA4" w:rsidRPr="004D67B9" w:rsidSect="00CF52E5">
      <w:pgSz w:w="11905" w:h="16838" w:code="9"/>
      <w:pgMar w:top="1134" w:right="851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9C6" w:rsidRDefault="001B39C6" w:rsidP="00DE2D73">
      <w:r>
        <w:separator/>
      </w:r>
    </w:p>
  </w:endnote>
  <w:endnote w:type="continuationSeparator" w:id="0">
    <w:p w:rsidR="001B39C6" w:rsidRDefault="001B39C6" w:rsidP="00DE2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9C6" w:rsidRDefault="001B39C6" w:rsidP="00DE2D73">
      <w:r>
        <w:separator/>
      </w:r>
    </w:p>
  </w:footnote>
  <w:footnote w:type="continuationSeparator" w:id="0">
    <w:p w:rsidR="001B39C6" w:rsidRDefault="001B39C6" w:rsidP="00DE2D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458692"/>
      <w:docPartObj>
        <w:docPartGallery w:val="Page Numbers (Top of Page)"/>
        <w:docPartUnique/>
      </w:docPartObj>
    </w:sdtPr>
    <w:sdtContent>
      <w:p w:rsidR="00F83E48" w:rsidRDefault="00F83E48">
        <w:pPr>
          <w:pStyle w:val="a4"/>
          <w:jc w:val="center"/>
        </w:pPr>
      </w:p>
      <w:p w:rsidR="00F83E48" w:rsidRDefault="009438E9">
        <w:pPr>
          <w:pStyle w:val="a4"/>
          <w:jc w:val="center"/>
        </w:pPr>
      </w:p>
    </w:sdtContent>
  </w:sdt>
  <w:p w:rsidR="00F83E48" w:rsidRDefault="00F83E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8269D"/>
    <w:multiLevelType w:val="multilevel"/>
    <w:tmpl w:val="0472F9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302B7F"/>
    <w:multiLevelType w:val="multilevel"/>
    <w:tmpl w:val="5ED0E1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A772EA"/>
    <w:multiLevelType w:val="multilevel"/>
    <w:tmpl w:val="97C838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D9E"/>
    <w:rsid w:val="00005008"/>
    <w:rsid w:val="00005B25"/>
    <w:rsid w:val="00034A4E"/>
    <w:rsid w:val="00071B97"/>
    <w:rsid w:val="00075D9D"/>
    <w:rsid w:val="00083FC9"/>
    <w:rsid w:val="00085B9E"/>
    <w:rsid w:val="000A1E57"/>
    <w:rsid w:val="000B34D5"/>
    <w:rsid w:val="000E6940"/>
    <w:rsid w:val="00122A2D"/>
    <w:rsid w:val="00155ED3"/>
    <w:rsid w:val="00166577"/>
    <w:rsid w:val="001712B8"/>
    <w:rsid w:val="001811D3"/>
    <w:rsid w:val="00195D88"/>
    <w:rsid w:val="001A01D9"/>
    <w:rsid w:val="001A20EC"/>
    <w:rsid w:val="001A6581"/>
    <w:rsid w:val="001B39C6"/>
    <w:rsid w:val="001B5586"/>
    <w:rsid w:val="001B770C"/>
    <w:rsid w:val="001C0E68"/>
    <w:rsid w:val="001D0F6C"/>
    <w:rsid w:val="00214D56"/>
    <w:rsid w:val="00236D96"/>
    <w:rsid w:val="00252916"/>
    <w:rsid w:val="00272948"/>
    <w:rsid w:val="002B0B46"/>
    <w:rsid w:val="002B3CAC"/>
    <w:rsid w:val="002B45E5"/>
    <w:rsid w:val="002C45E8"/>
    <w:rsid w:val="002D53AE"/>
    <w:rsid w:val="002E3ACB"/>
    <w:rsid w:val="002F46F7"/>
    <w:rsid w:val="002F5299"/>
    <w:rsid w:val="002F5CD1"/>
    <w:rsid w:val="00313F63"/>
    <w:rsid w:val="00315AA2"/>
    <w:rsid w:val="00350E17"/>
    <w:rsid w:val="00353FE7"/>
    <w:rsid w:val="00355E64"/>
    <w:rsid w:val="003712B8"/>
    <w:rsid w:val="003735B3"/>
    <w:rsid w:val="00375B07"/>
    <w:rsid w:val="00381731"/>
    <w:rsid w:val="003858E5"/>
    <w:rsid w:val="003B2FC6"/>
    <w:rsid w:val="0041245E"/>
    <w:rsid w:val="00417DB3"/>
    <w:rsid w:val="00422E82"/>
    <w:rsid w:val="004903ED"/>
    <w:rsid w:val="004A4AEB"/>
    <w:rsid w:val="004C22E4"/>
    <w:rsid w:val="004C36F0"/>
    <w:rsid w:val="004D67B9"/>
    <w:rsid w:val="004E6164"/>
    <w:rsid w:val="005031DB"/>
    <w:rsid w:val="00504227"/>
    <w:rsid w:val="005100A0"/>
    <w:rsid w:val="005458A3"/>
    <w:rsid w:val="00554B26"/>
    <w:rsid w:val="00556EA4"/>
    <w:rsid w:val="005579E8"/>
    <w:rsid w:val="005A0716"/>
    <w:rsid w:val="005A6199"/>
    <w:rsid w:val="005B0A3D"/>
    <w:rsid w:val="005B36B6"/>
    <w:rsid w:val="005C5BE9"/>
    <w:rsid w:val="005E06EC"/>
    <w:rsid w:val="005E52BA"/>
    <w:rsid w:val="005F4884"/>
    <w:rsid w:val="006030CD"/>
    <w:rsid w:val="00607E5B"/>
    <w:rsid w:val="00631743"/>
    <w:rsid w:val="00634CE4"/>
    <w:rsid w:val="006551BF"/>
    <w:rsid w:val="006B467F"/>
    <w:rsid w:val="006C3508"/>
    <w:rsid w:val="00707504"/>
    <w:rsid w:val="007079BD"/>
    <w:rsid w:val="00723114"/>
    <w:rsid w:val="00750B34"/>
    <w:rsid w:val="00760DFE"/>
    <w:rsid w:val="00785352"/>
    <w:rsid w:val="00795B7A"/>
    <w:rsid w:val="007C15DF"/>
    <w:rsid w:val="007C70D5"/>
    <w:rsid w:val="00805D1D"/>
    <w:rsid w:val="00807CF1"/>
    <w:rsid w:val="00827CE7"/>
    <w:rsid w:val="00874F42"/>
    <w:rsid w:val="008818F1"/>
    <w:rsid w:val="008A4525"/>
    <w:rsid w:val="008B5CF6"/>
    <w:rsid w:val="008B6301"/>
    <w:rsid w:val="008E2C67"/>
    <w:rsid w:val="00906E51"/>
    <w:rsid w:val="00916304"/>
    <w:rsid w:val="0092576A"/>
    <w:rsid w:val="009369E1"/>
    <w:rsid w:val="009438E9"/>
    <w:rsid w:val="00944F03"/>
    <w:rsid w:val="00947DAB"/>
    <w:rsid w:val="009600D6"/>
    <w:rsid w:val="00964AB4"/>
    <w:rsid w:val="009700BE"/>
    <w:rsid w:val="009A68D0"/>
    <w:rsid w:val="009B09A1"/>
    <w:rsid w:val="009B6812"/>
    <w:rsid w:val="009C12EA"/>
    <w:rsid w:val="009D0E28"/>
    <w:rsid w:val="009D55DE"/>
    <w:rsid w:val="009E0DA3"/>
    <w:rsid w:val="009E6A59"/>
    <w:rsid w:val="009E7797"/>
    <w:rsid w:val="00A02715"/>
    <w:rsid w:val="00A459E2"/>
    <w:rsid w:val="00A71811"/>
    <w:rsid w:val="00A84F6D"/>
    <w:rsid w:val="00AA1B75"/>
    <w:rsid w:val="00AD5959"/>
    <w:rsid w:val="00AF4815"/>
    <w:rsid w:val="00B123C8"/>
    <w:rsid w:val="00B17A95"/>
    <w:rsid w:val="00B4186F"/>
    <w:rsid w:val="00B53615"/>
    <w:rsid w:val="00B60824"/>
    <w:rsid w:val="00B60973"/>
    <w:rsid w:val="00B66F21"/>
    <w:rsid w:val="00B70450"/>
    <w:rsid w:val="00B85538"/>
    <w:rsid w:val="00B86ABE"/>
    <w:rsid w:val="00B938C4"/>
    <w:rsid w:val="00BE258B"/>
    <w:rsid w:val="00C237DB"/>
    <w:rsid w:val="00C2651D"/>
    <w:rsid w:val="00C363DA"/>
    <w:rsid w:val="00C47F9C"/>
    <w:rsid w:val="00C94ACA"/>
    <w:rsid w:val="00CB2A48"/>
    <w:rsid w:val="00CB31F3"/>
    <w:rsid w:val="00CB71CB"/>
    <w:rsid w:val="00CC008B"/>
    <w:rsid w:val="00CC0D5C"/>
    <w:rsid w:val="00CC16DF"/>
    <w:rsid w:val="00CD0542"/>
    <w:rsid w:val="00CF027E"/>
    <w:rsid w:val="00CF52E5"/>
    <w:rsid w:val="00D63827"/>
    <w:rsid w:val="00D70CF8"/>
    <w:rsid w:val="00D76A29"/>
    <w:rsid w:val="00D7736D"/>
    <w:rsid w:val="00DB2B63"/>
    <w:rsid w:val="00DD6432"/>
    <w:rsid w:val="00DE2D73"/>
    <w:rsid w:val="00DF3051"/>
    <w:rsid w:val="00DF6B23"/>
    <w:rsid w:val="00E00F7F"/>
    <w:rsid w:val="00E14D9E"/>
    <w:rsid w:val="00E336A4"/>
    <w:rsid w:val="00E522CF"/>
    <w:rsid w:val="00E60949"/>
    <w:rsid w:val="00E628EF"/>
    <w:rsid w:val="00E655E3"/>
    <w:rsid w:val="00E81C4D"/>
    <w:rsid w:val="00E84C72"/>
    <w:rsid w:val="00EA0DBE"/>
    <w:rsid w:val="00EA1250"/>
    <w:rsid w:val="00EB4421"/>
    <w:rsid w:val="00EC6DBB"/>
    <w:rsid w:val="00ED2214"/>
    <w:rsid w:val="00EE3E8C"/>
    <w:rsid w:val="00EE5515"/>
    <w:rsid w:val="00F076AB"/>
    <w:rsid w:val="00F1218E"/>
    <w:rsid w:val="00F277CF"/>
    <w:rsid w:val="00F37EBA"/>
    <w:rsid w:val="00F63D58"/>
    <w:rsid w:val="00F7075E"/>
    <w:rsid w:val="00F83E48"/>
    <w:rsid w:val="00F85B64"/>
    <w:rsid w:val="00F95D37"/>
    <w:rsid w:val="00FA4AF9"/>
    <w:rsid w:val="00FC4074"/>
    <w:rsid w:val="00FD7842"/>
    <w:rsid w:val="00FE3801"/>
    <w:rsid w:val="00FF7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D9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4D9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4D9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14D9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14D9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14D9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14D9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14D9E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F277CF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DE2D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2D73"/>
  </w:style>
  <w:style w:type="paragraph" w:styleId="a6">
    <w:name w:val="footer"/>
    <w:basedOn w:val="a"/>
    <w:link w:val="a7"/>
    <w:uiPriority w:val="99"/>
    <w:semiHidden/>
    <w:unhideWhenUsed/>
    <w:rsid w:val="00DE2D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E2D73"/>
  </w:style>
  <w:style w:type="paragraph" w:styleId="a8">
    <w:name w:val="Balloon Text"/>
    <w:basedOn w:val="a"/>
    <w:link w:val="a9"/>
    <w:uiPriority w:val="99"/>
    <w:semiHidden/>
    <w:unhideWhenUsed/>
    <w:rsid w:val="007075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5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_____Microsoft_Office_Excel_97-20031.xls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A10C2F62E533ACF140FC23039226A5B7FFDCFB7C96DD8D645BA0747C7656CC2E05D1B851691C8371C471D855A450300A2F187FD7E94B1AFL9X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10C2F62E533ACF140FC23039226A5B7FFDCFB7C96DD8D645BA0747C7656CC2E05D1B851691C8361A471D855A450300A2F187FD7E94B1AFL9X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3C9B4-0F8C-489D-8716-0FE52FB0B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9</cp:revision>
  <cp:lastPrinted>2023-01-11T11:57:00Z</cp:lastPrinted>
  <dcterms:created xsi:type="dcterms:W3CDTF">2023-01-24T06:37:00Z</dcterms:created>
  <dcterms:modified xsi:type="dcterms:W3CDTF">2023-01-24T09:08:00Z</dcterms:modified>
</cp:coreProperties>
</file>